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C7B" w:rsidRPr="00B45C7B" w:rsidRDefault="00B45C7B" w:rsidP="00B45C7B">
      <w:pPr>
        <w:spacing w:after="0" w:line="240" w:lineRule="auto"/>
        <w:jc w:val="right"/>
        <w:rPr>
          <w:rFonts w:ascii="Century Gothic" w:hAnsi="Century Gothic" w:cs="Calibri"/>
        </w:rPr>
      </w:pPr>
    </w:p>
    <w:p w:rsidR="00B45C7B" w:rsidRPr="008E5983" w:rsidRDefault="008E5983" w:rsidP="008E5983">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cs="Calibri"/>
          <w:color w:val="002060"/>
          <w:lang w:val="en-US"/>
        </w:rPr>
      </w:pPr>
      <w:r w:rsidRPr="008E5983">
        <w:rPr>
          <w:rFonts w:ascii="Century Gothic" w:hAnsi="Century Gothic" w:cs="Calibri"/>
          <w:color w:val="002060"/>
          <w:lang w:val="en-US"/>
        </w:rPr>
        <w:t>GUIDE FOR WRITING A PRESS RELEASE</w:t>
      </w:r>
    </w:p>
    <w:p w:rsidR="00B45C7B" w:rsidRPr="008E5983" w:rsidRDefault="00B45C7B" w:rsidP="00B45C7B">
      <w:pPr>
        <w:spacing w:after="0" w:line="240" w:lineRule="auto"/>
        <w:rPr>
          <w:rFonts w:ascii="Century Gothic" w:hAnsi="Century Gothic" w:cs="Calibri"/>
          <w:i/>
          <w:color w:val="002060"/>
          <w:lang w:val="en-US"/>
        </w:rPr>
      </w:pPr>
    </w:p>
    <w:p w:rsidR="008E5983" w:rsidRPr="008E5983" w:rsidRDefault="008E5983" w:rsidP="008E5983">
      <w:pPr>
        <w:spacing w:after="0" w:line="240" w:lineRule="auto"/>
        <w:rPr>
          <w:rFonts w:ascii="Century Gothic" w:hAnsi="Century Gothic" w:cs="Calibri"/>
          <w:color w:val="002060"/>
          <w:lang w:val="en-US"/>
        </w:rPr>
      </w:pPr>
    </w:p>
    <w:p w:rsidR="00B45C7B" w:rsidRPr="008E5983" w:rsidRDefault="008E5983" w:rsidP="008E5983">
      <w:pPr>
        <w:pBdr>
          <w:top w:val="single" w:sz="4" w:space="1" w:color="auto"/>
          <w:left w:val="single" w:sz="4" w:space="4" w:color="auto"/>
          <w:bottom w:val="single" w:sz="4" w:space="1" w:color="auto"/>
          <w:right w:val="single" w:sz="4" w:space="4" w:color="auto"/>
        </w:pBdr>
        <w:spacing w:after="0" w:line="240" w:lineRule="auto"/>
        <w:rPr>
          <w:rFonts w:ascii="Century Gothic" w:hAnsi="Century Gothic" w:cs="Calibri"/>
          <w:i/>
          <w:color w:val="002060"/>
          <w:lang w:val="en-US"/>
        </w:rPr>
      </w:pPr>
      <w:r w:rsidRPr="008E5983">
        <w:rPr>
          <w:rFonts w:ascii="Century Gothic" w:hAnsi="Century Gothic" w:cs="Calibri"/>
          <w:i/>
          <w:color w:val="002060"/>
          <w:lang w:val="en-US"/>
        </w:rPr>
        <w:t>There is an increasing amount of news, and its lifespan is limited. A journalist receives an average of 50 press releases per day. Before you start writing a press release, ask yourself if your information is news or an event that may interest a journalist (inauguration of a project, signing of an important partnership, etc.).</w:t>
      </w:r>
    </w:p>
    <w:p w:rsidR="00B45C7B" w:rsidRPr="008E5983" w:rsidRDefault="00B45C7B" w:rsidP="00B45C7B">
      <w:pPr>
        <w:spacing w:after="0" w:line="240" w:lineRule="auto"/>
        <w:jc w:val="right"/>
        <w:rPr>
          <w:rFonts w:ascii="Century Gothic" w:hAnsi="Century Gothic" w:cs="Calibri"/>
          <w:lang w:val="en-US"/>
        </w:rPr>
      </w:pPr>
      <w:bookmarkStart w:id="0" w:name="_GoBack"/>
      <w:bookmarkEnd w:id="0"/>
    </w:p>
    <w:p w:rsidR="00B45C7B" w:rsidRPr="008E5983" w:rsidRDefault="003B65FF" w:rsidP="00B45C7B">
      <w:pPr>
        <w:spacing w:after="0" w:line="240" w:lineRule="auto"/>
        <w:jc w:val="right"/>
        <w:rPr>
          <w:rFonts w:ascii="Century Gothic" w:hAnsi="Century Gothic" w:cs="Calibri"/>
          <w:lang w:val="en-US"/>
        </w:rPr>
      </w:pPr>
      <w:r>
        <w:rPr>
          <w:rFonts w:ascii="Century Gothic" w:hAnsi="Century Gothic" w:cs="Calibri"/>
          <w:noProof/>
          <w:lang w:eastAsia="fr-FR"/>
        </w:rPr>
        <w:drawing>
          <wp:inline distT="0" distB="0" distL="0" distR="0">
            <wp:extent cx="2582978" cy="1172497"/>
            <wp:effectExtent l="0" t="0" r="825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France_AFD_HD_CMJN_E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30651" cy="1194137"/>
                    </a:xfrm>
                    <a:prstGeom prst="rect">
                      <a:avLst/>
                    </a:prstGeom>
                  </pic:spPr>
                </pic:pic>
              </a:graphicData>
            </a:graphic>
          </wp:inline>
        </w:drawing>
      </w:r>
    </w:p>
    <w:p w:rsidR="00B45C7B" w:rsidRPr="008E5983" w:rsidRDefault="00B45C7B" w:rsidP="00B45C7B">
      <w:pPr>
        <w:spacing w:after="0" w:line="240" w:lineRule="auto"/>
        <w:rPr>
          <w:rFonts w:ascii="Century Gothic" w:hAnsi="Century Gothic" w:cs="Calibri"/>
          <w:lang w:val="en-US"/>
        </w:rPr>
      </w:pPr>
    </w:p>
    <w:p w:rsidR="00B45C7B" w:rsidRPr="008E5983" w:rsidRDefault="00B45C7B" w:rsidP="00B45C7B">
      <w:pPr>
        <w:spacing w:after="0" w:line="240" w:lineRule="auto"/>
        <w:rPr>
          <w:rFonts w:ascii="Century Gothic" w:hAnsi="Century Gothic" w:cs="Calibri"/>
          <w:lang w:val="en-US"/>
        </w:rPr>
      </w:pPr>
    </w:p>
    <w:p w:rsidR="00B45C7B" w:rsidRPr="008E5983" w:rsidRDefault="00B45C7B" w:rsidP="00B45C7B">
      <w:pPr>
        <w:spacing w:after="0" w:line="240" w:lineRule="auto"/>
        <w:jc w:val="right"/>
        <w:rPr>
          <w:rFonts w:ascii="Century Gothic" w:hAnsi="Century Gothic" w:cs="Calibri"/>
          <w:lang w:val="en-US"/>
        </w:rPr>
      </w:pPr>
    </w:p>
    <w:p w:rsidR="00B45C7B" w:rsidRPr="008E5983" w:rsidRDefault="00B45C7B" w:rsidP="00B45C7B">
      <w:pPr>
        <w:spacing w:after="0" w:line="240" w:lineRule="auto"/>
        <w:jc w:val="right"/>
        <w:rPr>
          <w:rFonts w:ascii="Century Gothic" w:hAnsi="Century Gothic" w:cs="Calibri"/>
          <w:color w:val="002060"/>
          <w:lang w:val="en-US"/>
        </w:rPr>
      </w:pPr>
    </w:p>
    <w:p w:rsidR="00B45C7B" w:rsidRPr="008E5983" w:rsidRDefault="00B45C7B" w:rsidP="00B45C7B">
      <w:pPr>
        <w:spacing w:after="0" w:line="240" w:lineRule="auto"/>
        <w:jc w:val="right"/>
        <w:rPr>
          <w:rFonts w:ascii="Century Gothic" w:hAnsi="Century Gothic" w:cs="Calibri"/>
          <w:color w:val="002060"/>
          <w:lang w:val="en-US"/>
        </w:rPr>
      </w:pPr>
    </w:p>
    <w:p w:rsidR="00B45C7B" w:rsidRPr="008E5983" w:rsidRDefault="00B45C7B" w:rsidP="00B45C7B">
      <w:pPr>
        <w:spacing w:after="0" w:line="240" w:lineRule="auto"/>
        <w:jc w:val="right"/>
        <w:rPr>
          <w:rFonts w:ascii="Century Gothic" w:hAnsi="Century Gothic" w:cs="Calibri"/>
          <w:color w:val="002060"/>
          <w:lang w:val="en-US"/>
        </w:rPr>
      </w:pPr>
    </w:p>
    <w:p w:rsidR="00B45C7B" w:rsidRPr="003B1236" w:rsidRDefault="008E5983" w:rsidP="008E5983">
      <w:pPr>
        <w:spacing w:after="0" w:line="360" w:lineRule="auto"/>
        <w:jc w:val="right"/>
        <w:rPr>
          <w:rFonts w:ascii="Arial" w:hAnsi="Arial" w:cs="Arial"/>
          <w:i/>
          <w:sz w:val="24"/>
          <w:lang w:val="en-US"/>
        </w:rPr>
      </w:pPr>
      <w:r w:rsidRPr="003B1236">
        <w:rPr>
          <w:rFonts w:ascii="Arial" w:hAnsi="Arial" w:cs="Arial"/>
          <w:i/>
          <w:sz w:val="24"/>
          <w:lang w:val="en-US"/>
        </w:rPr>
        <w:t>Press Release</w:t>
      </w:r>
    </w:p>
    <w:p w:rsidR="00B45C7B" w:rsidRPr="003B1236" w:rsidRDefault="00B45C7B" w:rsidP="008E5983">
      <w:pPr>
        <w:spacing w:after="0" w:line="240" w:lineRule="auto"/>
        <w:rPr>
          <w:rFonts w:ascii="Century Gothic" w:hAnsi="Century Gothic" w:cs="Calibri"/>
          <w:lang w:val="en-US"/>
        </w:rPr>
      </w:pPr>
    </w:p>
    <w:p w:rsidR="00B45C7B" w:rsidRPr="003B1236" w:rsidRDefault="008E5983" w:rsidP="008E5983">
      <w:pPr>
        <w:tabs>
          <w:tab w:val="center" w:pos="4819"/>
          <w:tab w:val="left" w:pos="7217"/>
        </w:tabs>
        <w:spacing w:after="0" w:line="240" w:lineRule="auto"/>
        <w:jc w:val="center"/>
        <w:rPr>
          <w:rFonts w:ascii="Century Gothic" w:hAnsi="Century Gothic"/>
          <w:b/>
          <w:lang w:val="en-US"/>
        </w:rPr>
      </w:pPr>
      <w:r w:rsidRPr="003B1236">
        <w:rPr>
          <w:rFonts w:ascii="Century Gothic" w:hAnsi="Century Gothic"/>
          <w:b/>
          <w:lang w:val="en-US"/>
        </w:rPr>
        <w:t>HEADLINE (1 line maximum)</w:t>
      </w:r>
    </w:p>
    <w:p w:rsidR="008E5983" w:rsidRPr="003B1236" w:rsidRDefault="008E5983" w:rsidP="008E5983">
      <w:pPr>
        <w:tabs>
          <w:tab w:val="center" w:pos="4819"/>
          <w:tab w:val="left" w:pos="7217"/>
        </w:tabs>
        <w:spacing w:after="0" w:line="240" w:lineRule="auto"/>
        <w:jc w:val="center"/>
        <w:rPr>
          <w:rFonts w:ascii="Century Gothic" w:hAnsi="Century Gothic"/>
          <w:lang w:val="en-US"/>
        </w:rPr>
      </w:pPr>
      <w:r w:rsidRPr="003B1236">
        <w:rPr>
          <w:rFonts w:ascii="Century Gothic" w:hAnsi="Century Gothic"/>
          <w:lang w:val="en-US"/>
        </w:rPr>
        <w:t>A good headline is one that's short and catchy. It should give the top line and a clear overview of the subject communicated.</w:t>
      </w:r>
    </w:p>
    <w:p w:rsidR="008E5983" w:rsidRPr="003B1236" w:rsidRDefault="008E5983" w:rsidP="008E5983">
      <w:pPr>
        <w:tabs>
          <w:tab w:val="center" w:pos="4819"/>
          <w:tab w:val="left" w:pos="7217"/>
        </w:tabs>
        <w:spacing w:after="0" w:line="240" w:lineRule="auto"/>
        <w:jc w:val="center"/>
        <w:rPr>
          <w:rFonts w:ascii="Century Gothic" w:hAnsi="Century Gothic"/>
          <w:lang w:val="en-US"/>
        </w:rPr>
      </w:pPr>
      <w:r w:rsidRPr="003B1236">
        <w:rPr>
          <w:rFonts w:ascii="Century Gothic" w:hAnsi="Century Gothic"/>
          <w:lang w:val="en-US"/>
        </w:rPr>
        <w:t>Examples: "CNES and AFD: Partners in Spatial Innovation to Boost Development" or "Stronger Resources for AFD's Actions in Overseas France".</w:t>
      </w:r>
    </w:p>
    <w:p w:rsidR="00B45C7B" w:rsidRPr="003B1236" w:rsidRDefault="00B45C7B" w:rsidP="008E5983">
      <w:pPr>
        <w:pStyle w:val="Titre2"/>
        <w:shd w:val="clear" w:color="auto" w:fill="FFFFFF"/>
        <w:spacing w:before="0" w:beforeAutospacing="0" w:after="0" w:afterAutospacing="0"/>
        <w:ind w:left="720"/>
        <w:rPr>
          <w:rFonts w:ascii="Century Gothic" w:hAnsi="Century Gothic" w:cs="Arial"/>
          <w:b w:val="0"/>
          <w:i/>
          <w:sz w:val="22"/>
          <w:szCs w:val="22"/>
          <w:lang w:val="en-US"/>
        </w:rPr>
      </w:pPr>
    </w:p>
    <w:p w:rsidR="00B45C7B" w:rsidRPr="003B1236" w:rsidRDefault="00B45C7B" w:rsidP="005A18A2">
      <w:pPr>
        <w:tabs>
          <w:tab w:val="left" w:pos="3952"/>
        </w:tabs>
        <w:spacing w:after="0" w:line="240" w:lineRule="auto"/>
        <w:jc w:val="both"/>
        <w:rPr>
          <w:rFonts w:ascii="Century Gothic" w:hAnsi="Century Gothic" w:cs="Calibri"/>
          <w:b/>
          <w:lang w:val="en-US"/>
        </w:rPr>
      </w:pPr>
      <w:r w:rsidRPr="003B1236">
        <w:rPr>
          <w:rFonts w:ascii="Century Gothic" w:hAnsi="Century Gothic" w:cs="Calibri"/>
          <w:b/>
          <w:lang w:val="en-US"/>
        </w:rPr>
        <w:tab/>
      </w:r>
    </w:p>
    <w:p w:rsidR="00B45C7B" w:rsidRPr="003B1236" w:rsidRDefault="00B45C7B" w:rsidP="005A18A2">
      <w:pPr>
        <w:pStyle w:val="Listepuces"/>
        <w:numPr>
          <w:ilvl w:val="0"/>
          <w:numId w:val="0"/>
        </w:numPr>
        <w:ind w:left="360" w:hanging="360"/>
        <w:jc w:val="both"/>
        <w:rPr>
          <w:rFonts w:ascii="Century Gothic" w:hAnsi="Century Gothic" w:cs="Calibri"/>
          <w:color w:val="auto"/>
          <w:sz w:val="22"/>
          <w:szCs w:val="22"/>
        </w:rPr>
      </w:pPr>
      <w:r w:rsidRPr="003B1236">
        <w:rPr>
          <w:rFonts w:ascii="Century Gothic" w:hAnsi="Century Gothic" w:cs="Calibri"/>
          <w:b/>
          <w:color w:val="auto"/>
          <w:sz w:val="22"/>
          <w:szCs w:val="22"/>
        </w:rPr>
        <w:t>INTRODUCTION</w:t>
      </w:r>
      <w:r w:rsidRPr="003B1236">
        <w:rPr>
          <w:rFonts w:ascii="Century Gothic" w:hAnsi="Century Gothic" w:cs="Calibri"/>
          <w:color w:val="auto"/>
          <w:sz w:val="22"/>
          <w:szCs w:val="22"/>
        </w:rPr>
        <w:t xml:space="preserve"> : Lieu, date – (4 à 8 lignes maximum).  </w:t>
      </w:r>
    </w:p>
    <w:p w:rsidR="00B45C7B" w:rsidRPr="003B1236" w:rsidRDefault="00B45C7B" w:rsidP="005A18A2">
      <w:pPr>
        <w:pStyle w:val="Listepuces"/>
        <w:numPr>
          <w:ilvl w:val="0"/>
          <w:numId w:val="0"/>
        </w:numPr>
        <w:ind w:left="360" w:hanging="360"/>
        <w:jc w:val="both"/>
        <w:rPr>
          <w:rFonts w:ascii="Century Gothic" w:hAnsi="Century Gothic" w:cs="Arial"/>
          <w:color w:val="auto"/>
          <w:sz w:val="22"/>
          <w:szCs w:val="22"/>
          <w:shd w:val="clear" w:color="auto" w:fill="FFFFFF"/>
        </w:rPr>
      </w:pPr>
    </w:p>
    <w:p w:rsidR="008E5983" w:rsidRPr="003B1236" w:rsidRDefault="008E5983" w:rsidP="005A18A2">
      <w:pPr>
        <w:pStyle w:val="Listepuces"/>
        <w:numPr>
          <w:ilvl w:val="0"/>
          <w:numId w:val="2"/>
        </w:numPr>
        <w:jc w:val="both"/>
        <w:rPr>
          <w:rFonts w:ascii="Century Gothic" w:hAnsi="Century Gothic" w:cs="Calibri"/>
          <w:i/>
          <w:color w:val="auto"/>
          <w:sz w:val="22"/>
          <w:szCs w:val="22"/>
          <w:lang w:val="en-US"/>
        </w:rPr>
      </w:pPr>
      <w:r w:rsidRPr="003B1236">
        <w:rPr>
          <w:rFonts w:ascii="Century Gothic" w:hAnsi="Century Gothic" w:cs="Calibri"/>
          <w:i/>
          <w:color w:val="auto"/>
          <w:sz w:val="22"/>
          <w:szCs w:val="22"/>
          <w:lang w:val="en-US"/>
        </w:rPr>
        <w:t>The most important message of the press release must be expressed in the first lines. The subject must be presented clearly to the reader.</w:t>
      </w:r>
    </w:p>
    <w:p w:rsidR="00B45C7B" w:rsidRPr="003B1236" w:rsidRDefault="008E5983" w:rsidP="005A18A2">
      <w:pPr>
        <w:pStyle w:val="Listepuces"/>
        <w:numPr>
          <w:ilvl w:val="0"/>
          <w:numId w:val="0"/>
        </w:numPr>
        <w:ind w:left="720"/>
        <w:jc w:val="both"/>
        <w:rPr>
          <w:rFonts w:ascii="Century Gothic" w:hAnsi="Century Gothic" w:cs="Calibri"/>
          <w:i/>
          <w:color w:val="auto"/>
          <w:sz w:val="22"/>
          <w:szCs w:val="22"/>
          <w:lang w:val="en-US"/>
        </w:rPr>
      </w:pPr>
      <w:r w:rsidRPr="003B1236">
        <w:rPr>
          <w:rFonts w:ascii="Century Gothic" w:hAnsi="Century Gothic" w:cs="Calibri"/>
          <w:i/>
          <w:color w:val="auto"/>
          <w:sz w:val="22"/>
          <w:szCs w:val="22"/>
          <w:lang w:val="en-US"/>
        </w:rPr>
        <w:t>Tip: keep in mind the questions Who, What, Where, When, How, Why, and How many, in order to get to the point and catch the reader's attention.</w:t>
      </w:r>
    </w:p>
    <w:p w:rsidR="00B45C7B" w:rsidRPr="003B1236" w:rsidRDefault="00B45C7B" w:rsidP="005A18A2">
      <w:pPr>
        <w:spacing w:after="0" w:line="240" w:lineRule="auto"/>
        <w:ind w:firstLine="708"/>
        <w:jc w:val="both"/>
        <w:rPr>
          <w:rFonts w:ascii="Century Gothic" w:hAnsi="Century Gothic" w:cs="Calibri"/>
          <w:i/>
          <w:lang w:val="en-US"/>
        </w:rPr>
      </w:pPr>
    </w:p>
    <w:p w:rsidR="00B45C7B" w:rsidRPr="003B1236" w:rsidRDefault="008E5983" w:rsidP="005A18A2">
      <w:pPr>
        <w:spacing w:after="0" w:line="240" w:lineRule="auto"/>
        <w:jc w:val="both"/>
        <w:rPr>
          <w:rFonts w:ascii="Century Gothic" w:hAnsi="Century Gothic"/>
          <w:b/>
          <w:lang w:val="en-US"/>
        </w:rPr>
      </w:pPr>
      <w:r w:rsidRPr="003B1236">
        <w:rPr>
          <w:rFonts w:ascii="Century Gothic" w:hAnsi="Century Gothic"/>
          <w:b/>
          <w:lang w:val="en-US"/>
        </w:rPr>
        <w:t xml:space="preserve">BODY OF THE PRESS RELEASE </w:t>
      </w:r>
      <w:r w:rsidRPr="003B1236">
        <w:rPr>
          <w:rFonts w:ascii="Century Gothic" w:hAnsi="Century Gothic"/>
          <w:lang w:val="en-US"/>
        </w:rPr>
        <w:t>(2 to 3 paragraphs of 4 to 8 lines maximum).</w:t>
      </w:r>
    </w:p>
    <w:p w:rsidR="008E5983" w:rsidRPr="003B1236" w:rsidRDefault="008E5983" w:rsidP="005A18A2">
      <w:pPr>
        <w:spacing w:after="0" w:line="240" w:lineRule="auto"/>
        <w:jc w:val="both"/>
        <w:rPr>
          <w:rFonts w:ascii="Century Gothic" w:hAnsi="Century Gothic" w:cs="Calibri"/>
          <w:i/>
          <w:lang w:val="en-US"/>
        </w:rPr>
      </w:pPr>
    </w:p>
    <w:p w:rsidR="00B45C7B" w:rsidRPr="003B1236" w:rsidRDefault="008E5983" w:rsidP="005A18A2">
      <w:pPr>
        <w:pStyle w:val="Paragraphedeliste"/>
        <w:numPr>
          <w:ilvl w:val="0"/>
          <w:numId w:val="2"/>
        </w:numPr>
        <w:jc w:val="both"/>
        <w:rPr>
          <w:rFonts w:ascii="Century Gothic" w:hAnsi="Century Gothic" w:cs="Arial"/>
          <w:i/>
          <w:shd w:val="clear" w:color="auto" w:fill="FFFFFF"/>
          <w:lang w:val="en-US"/>
        </w:rPr>
      </w:pPr>
      <w:r w:rsidRPr="003B1236">
        <w:rPr>
          <w:rFonts w:ascii="Century Gothic" w:hAnsi="Century Gothic" w:cs="Arial"/>
          <w:i/>
          <w:shd w:val="clear" w:color="auto" w:fill="FFFFFF"/>
          <w:lang w:val="en-US"/>
        </w:rPr>
        <w:t>The facts mentioned in the introduction can now be developed in a structured way, i.e., by prioritizing the information from the most to least important. A good press release must not exceed one page. The point is to give priority to the most essential information, as it's not possible to state everything in a press release.</w:t>
      </w:r>
    </w:p>
    <w:p w:rsidR="008E5983" w:rsidRPr="003B1236" w:rsidRDefault="008E5983" w:rsidP="005A18A2">
      <w:pPr>
        <w:pStyle w:val="Paragraphedeliste"/>
        <w:jc w:val="both"/>
        <w:rPr>
          <w:rFonts w:ascii="Century Gothic" w:hAnsi="Century Gothic" w:cs="Arial"/>
          <w:shd w:val="clear" w:color="auto" w:fill="FFFFFF"/>
          <w:lang w:val="en-US"/>
        </w:rPr>
      </w:pPr>
    </w:p>
    <w:p w:rsidR="008E5983" w:rsidRPr="003B1236" w:rsidRDefault="008E5983" w:rsidP="005A18A2">
      <w:pPr>
        <w:pStyle w:val="Paragraphedeliste"/>
        <w:numPr>
          <w:ilvl w:val="0"/>
          <w:numId w:val="3"/>
        </w:numPr>
        <w:jc w:val="both"/>
        <w:rPr>
          <w:rFonts w:ascii="Century Gothic" w:hAnsi="Century Gothic"/>
          <w:i/>
          <w:lang w:val="en-US"/>
        </w:rPr>
      </w:pPr>
      <w:r w:rsidRPr="003B1236">
        <w:rPr>
          <w:rFonts w:ascii="Century Gothic" w:hAnsi="Century Gothic"/>
          <w:i/>
          <w:lang w:val="en-US"/>
        </w:rPr>
        <w:t>It's important to back up what you say with figures, statistics, and projects.</w:t>
      </w:r>
    </w:p>
    <w:p w:rsidR="00B45C7B" w:rsidRPr="003B1236" w:rsidRDefault="008E5983" w:rsidP="005A18A2">
      <w:pPr>
        <w:pStyle w:val="Paragraphedeliste"/>
        <w:jc w:val="both"/>
        <w:rPr>
          <w:rFonts w:ascii="Century Gothic" w:hAnsi="Century Gothic"/>
          <w:i/>
          <w:lang w:val="en-US"/>
        </w:rPr>
      </w:pPr>
      <w:r w:rsidRPr="003B1236">
        <w:rPr>
          <w:rFonts w:ascii="Century Gothic" w:hAnsi="Century Gothic"/>
          <w:i/>
          <w:lang w:val="en-US"/>
        </w:rPr>
        <w:t>You can add one or more quotes that help give life to the subject and to give it credibility by providing it a point of view, especially if the quote is from an expert in the field or from the CEO. NB: If the press release involves several partners, there must be a quote from a representative from each one.</w:t>
      </w:r>
    </w:p>
    <w:p w:rsidR="008E5983" w:rsidRPr="003B1236" w:rsidRDefault="008E5983" w:rsidP="005A18A2">
      <w:pPr>
        <w:jc w:val="both"/>
        <w:rPr>
          <w:rFonts w:ascii="Century Gothic" w:hAnsi="Century Gothic"/>
          <w:b/>
          <w:lang w:val="en-US"/>
        </w:rPr>
      </w:pPr>
    </w:p>
    <w:p w:rsidR="008E5983" w:rsidRPr="003B1236" w:rsidRDefault="008E5983" w:rsidP="005A18A2">
      <w:pPr>
        <w:jc w:val="both"/>
        <w:rPr>
          <w:rFonts w:ascii="Century Gothic" w:hAnsi="Century Gothic"/>
          <w:b/>
          <w:lang w:val="en-US"/>
        </w:rPr>
      </w:pPr>
      <w:r w:rsidRPr="003B1236">
        <w:rPr>
          <w:rFonts w:ascii="Century Gothic" w:hAnsi="Century Gothic"/>
          <w:b/>
          <w:lang w:val="en-US"/>
        </w:rPr>
        <w:lastRenderedPageBreak/>
        <w:t>PRESENTATION OF AFD AND CONTACTS:</w:t>
      </w:r>
    </w:p>
    <w:p w:rsidR="00B45C7B" w:rsidRPr="003B1236" w:rsidRDefault="008E5983" w:rsidP="005A18A2">
      <w:pPr>
        <w:pStyle w:val="Paragraphedeliste"/>
        <w:numPr>
          <w:ilvl w:val="0"/>
          <w:numId w:val="3"/>
        </w:numPr>
        <w:jc w:val="both"/>
        <w:rPr>
          <w:rFonts w:ascii="Century Gothic" w:hAnsi="Century Gothic"/>
          <w:i/>
          <w:lang w:val="en-US"/>
        </w:rPr>
      </w:pPr>
      <w:r w:rsidRPr="003B1236">
        <w:rPr>
          <w:rFonts w:ascii="Century Gothic" w:hAnsi="Century Gothic"/>
          <w:i/>
          <w:lang w:val="en-US"/>
        </w:rPr>
        <w:t>Add the presentation of AFD (below) and the press contacts. If necessary, also add the presentation and contact details of the partner(s).</w:t>
      </w:r>
    </w:p>
    <w:p w:rsidR="00B45C7B" w:rsidRPr="003B1236" w:rsidRDefault="00B45C7B" w:rsidP="00B45C7B">
      <w:pPr>
        <w:spacing w:after="0" w:line="240" w:lineRule="auto"/>
        <w:rPr>
          <w:rFonts w:ascii="Century Gothic" w:hAnsi="Century Gothic" w:cs="Calibri"/>
          <w:b/>
          <w:u w:val="single"/>
          <w:lang w:val="en-US"/>
        </w:rPr>
      </w:pPr>
    </w:p>
    <w:p w:rsidR="00B45C7B" w:rsidRPr="003B1236" w:rsidRDefault="008E5983" w:rsidP="00B45C7B">
      <w:pPr>
        <w:spacing w:after="0" w:line="240" w:lineRule="auto"/>
        <w:rPr>
          <w:rFonts w:ascii="Century Gothic" w:hAnsi="Century Gothic" w:cs="Calibri"/>
          <w:b/>
          <w:u w:val="single"/>
        </w:rPr>
      </w:pPr>
      <w:r w:rsidRPr="003B1236">
        <w:rPr>
          <w:rFonts w:ascii="Century Gothic" w:hAnsi="Century Gothic" w:cs="Calibri"/>
          <w:b/>
          <w:u w:val="single"/>
        </w:rPr>
        <w:t>About Agence Française de Développement</w:t>
      </w:r>
    </w:p>
    <w:p w:rsidR="00B45C7B" w:rsidRPr="003B1236" w:rsidRDefault="00B45C7B" w:rsidP="00B45C7B">
      <w:pPr>
        <w:spacing w:after="0" w:line="240" w:lineRule="auto"/>
        <w:rPr>
          <w:rStyle w:val="Lienhypertexte"/>
          <w:rFonts w:ascii="Century Gothic" w:hAnsi="Century Gothic" w:cs="Calibri"/>
          <w:b/>
          <w:color w:val="auto"/>
        </w:rPr>
      </w:pPr>
    </w:p>
    <w:p w:rsidR="00C277D3" w:rsidRPr="00D659F9" w:rsidRDefault="00C277D3" w:rsidP="00C277D3">
      <w:pPr>
        <w:spacing w:after="120"/>
        <w:jc w:val="both"/>
        <w:rPr>
          <w:lang w:val="en-US"/>
        </w:rPr>
      </w:pPr>
      <w:r w:rsidRPr="00D659F9">
        <w:t xml:space="preserve">Agence Française de Développement (AFD) </w:t>
      </w:r>
      <w:proofErr w:type="spellStart"/>
      <w:r w:rsidRPr="00D659F9">
        <w:t>implements</w:t>
      </w:r>
      <w:proofErr w:type="spellEnd"/>
      <w:r w:rsidRPr="00D659F9">
        <w:t xml:space="preserve"> </w:t>
      </w:r>
      <w:proofErr w:type="spellStart"/>
      <w:r w:rsidRPr="00D659F9">
        <w:t>France’s</w:t>
      </w:r>
      <w:proofErr w:type="spellEnd"/>
      <w:r w:rsidRPr="00D659F9">
        <w:t xml:space="preserve"> </w:t>
      </w:r>
      <w:proofErr w:type="spellStart"/>
      <w:r w:rsidRPr="00D659F9">
        <w:t>policy</w:t>
      </w:r>
      <w:proofErr w:type="spellEnd"/>
      <w:r w:rsidRPr="00D659F9">
        <w:t xml:space="preserve"> on international </w:t>
      </w:r>
      <w:proofErr w:type="spellStart"/>
      <w:r w:rsidRPr="00D659F9">
        <w:t>development</w:t>
      </w:r>
      <w:proofErr w:type="spellEnd"/>
      <w:r w:rsidRPr="00D659F9">
        <w:t xml:space="preserve"> and </w:t>
      </w:r>
      <w:proofErr w:type="spellStart"/>
      <w:r w:rsidRPr="00D659F9">
        <w:t>solidarity</w:t>
      </w:r>
      <w:proofErr w:type="spellEnd"/>
      <w:r w:rsidRPr="00D659F9">
        <w:t xml:space="preserve">. </w:t>
      </w:r>
      <w:r w:rsidRPr="00D659F9">
        <w:rPr>
          <w:lang w:val="en-US"/>
        </w:rPr>
        <w:t xml:space="preserve">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 </w:t>
      </w:r>
    </w:p>
    <w:p w:rsidR="00C277D3" w:rsidRDefault="00C277D3" w:rsidP="00C277D3">
      <w:pPr>
        <w:spacing w:after="120"/>
        <w:jc w:val="both"/>
        <w:rPr>
          <w:lang w:val="en-US"/>
        </w:rPr>
      </w:pPr>
      <w:r w:rsidRPr="00372A5B">
        <w:rPr>
          <w:lang w:val="en-US"/>
        </w:rPr>
        <w:t xml:space="preserve">With our partners, we are building shared solutions with and for the people of the Global South. </w:t>
      </w:r>
      <w:r w:rsidRPr="00D659F9">
        <w:rPr>
          <w:lang w:val="en-US"/>
        </w:rPr>
        <w:t>Our teams are at work on more than 4,000 projects in the field, in the French 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Towards a world in common</w:t>
      </w:r>
      <w:r>
        <w:rPr>
          <w:lang w:val="en-US"/>
        </w:rPr>
        <w:t>.</w:t>
      </w:r>
    </w:p>
    <w:p w:rsidR="00B45C7B" w:rsidRPr="003B1236" w:rsidRDefault="00C277D3" w:rsidP="00B45C7B">
      <w:pPr>
        <w:jc w:val="both"/>
        <w:rPr>
          <w:rFonts w:ascii="Century Gothic" w:eastAsia="Times New Roman" w:hAnsi="Century Gothic" w:cstheme="minorHAnsi"/>
          <w:lang w:val="en-US" w:eastAsia="fr-FR"/>
        </w:rPr>
      </w:pPr>
      <w:hyperlink r:id="rId6" w:history="1">
        <w:proofErr w:type="gramStart"/>
        <w:r w:rsidR="003B1236" w:rsidRPr="003B1236">
          <w:rPr>
            <w:rStyle w:val="Lienhypertexte"/>
            <w:rFonts w:ascii="Century Gothic" w:eastAsia="Times New Roman" w:hAnsi="Century Gothic" w:cstheme="minorHAnsi"/>
            <w:lang w:val="en-US" w:eastAsia="fr-FR"/>
          </w:rPr>
          <w:t>afd.fr/en</w:t>
        </w:r>
        <w:proofErr w:type="gramEnd"/>
      </w:hyperlink>
      <w:r w:rsidR="003B1236">
        <w:rPr>
          <w:rFonts w:ascii="Century Gothic" w:eastAsia="Times New Roman" w:hAnsi="Century Gothic" w:cstheme="minorHAnsi"/>
          <w:lang w:val="en-US" w:eastAsia="fr-FR"/>
        </w:rPr>
        <w:t xml:space="preserve"> </w:t>
      </w:r>
    </w:p>
    <w:p w:rsidR="008E5983" w:rsidRPr="003B1236" w:rsidRDefault="008E5983" w:rsidP="008E5983">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b/>
          <w:lang w:val="en-US"/>
        </w:rPr>
      </w:pPr>
      <w:r w:rsidRPr="003B1236">
        <w:rPr>
          <w:rFonts w:ascii="Century Gothic" w:hAnsi="Century Gothic"/>
          <w:b/>
          <w:lang w:val="en-US"/>
        </w:rPr>
        <w:t>Press contact:</w:t>
      </w:r>
    </w:p>
    <w:p w:rsidR="00B45C7B" w:rsidRPr="003B1236" w:rsidRDefault="008E5983" w:rsidP="008E5983">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b/>
          <w:lang w:val="en-US"/>
        </w:rPr>
      </w:pPr>
      <w:r w:rsidRPr="003B1236">
        <w:rPr>
          <w:rFonts w:ascii="Century Gothic" w:hAnsi="Century Gothic"/>
          <w:b/>
          <w:lang w:val="en-US"/>
        </w:rPr>
        <w:t>First name, Family name – e-mail – telephone</w:t>
      </w:r>
    </w:p>
    <w:p w:rsidR="00B45C7B" w:rsidRPr="003B1236" w:rsidRDefault="00B45C7B" w:rsidP="00B45C7B">
      <w:pPr>
        <w:rPr>
          <w:rFonts w:ascii="Century Gothic" w:hAnsi="Century Gothic"/>
          <w:lang w:val="en-US"/>
        </w:rPr>
      </w:pPr>
    </w:p>
    <w:p w:rsidR="00973F41" w:rsidRPr="003B1236" w:rsidRDefault="008E5983">
      <w:pPr>
        <w:rPr>
          <w:rFonts w:ascii="Century Gothic" w:hAnsi="Century Gothic"/>
          <w:lang w:val="en-US"/>
        </w:rPr>
      </w:pPr>
      <w:r w:rsidRPr="003B1236">
        <w:rPr>
          <w:rFonts w:ascii="Century Gothic" w:hAnsi="Century Gothic"/>
          <w:lang w:val="en-US"/>
        </w:rPr>
        <w:t xml:space="preserve"> </w:t>
      </w:r>
    </w:p>
    <w:sectPr w:rsidR="00973F41" w:rsidRPr="003B1236" w:rsidSect="001B0645">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0E7F"/>
    <w:multiLevelType w:val="hybridMultilevel"/>
    <w:tmpl w:val="57E41C62"/>
    <w:lvl w:ilvl="0" w:tplc="1A04676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2171B"/>
    <w:multiLevelType w:val="hybridMultilevel"/>
    <w:tmpl w:val="5504D8F8"/>
    <w:lvl w:ilvl="0" w:tplc="EAB4A79A">
      <w:numFmt w:val="bullet"/>
      <w:lvlText w:val=""/>
      <w:lvlJc w:val="left"/>
      <w:pPr>
        <w:ind w:left="720" w:hanging="360"/>
      </w:pPr>
      <w:rPr>
        <w:rFonts w:ascii="Wingdings" w:eastAsia="Calibri" w:hAnsi="Wingdings"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EFF09EC"/>
    <w:multiLevelType w:val="hybridMultilevel"/>
    <w:tmpl w:val="C11257F6"/>
    <w:lvl w:ilvl="0" w:tplc="0930F9E2">
      <w:start w:val="1"/>
      <w:numFmt w:val="bullet"/>
      <w:pStyle w:val="Listepuces"/>
      <w:lvlText w:val=""/>
      <w:lvlJc w:val="left"/>
      <w:pPr>
        <w:ind w:left="360" w:hanging="360"/>
      </w:pPr>
      <w:rPr>
        <w:rFonts w:ascii="Wingdings 3" w:hAnsi="Wingdings 3" w:hint="default"/>
        <w:caps w:val="0"/>
        <w:strike w:val="0"/>
        <w:dstrike w:val="0"/>
        <w:vanish w:val="0"/>
        <w:color w:val="943634"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7B"/>
    <w:rsid w:val="003B1236"/>
    <w:rsid w:val="003B65FF"/>
    <w:rsid w:val="005A18A2"/>
    <w:rsid w:val="008E5983"/>
    <w:rsid w:val="00973F41"/>
    <w:rsid w:val="00B45C7B"/>
    <w:rsid w:val="00C27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558CC-062B-4407-A60C-62E22D349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C7B"/>
    <w:rPr>
      <w:rFonts w:ascii="Calibri" w:eastAsia="Calibri" w:hAnsi="Calibri" w:cs="Times New Roman"/>
    </w:rPr>
  </w:style>
  <w:style w:type="paragraph" w:styleId="Titre2">
    <w:name w:val="heading 2"/>
    <w:basedOn w:val="Normal"/>
    <w:link w:val="Titre2Car"/>
    <w:uiPriority w:val="9"/>
    <w:qFormat/>
    <w:rsid w:val="00B45C7B"/>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C7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rsid w:val="00B45C7B"/>
    <w:rPr>
      <w:rFonts w:cs="Times New Roman"/>
      <w:color w:val="0000FF"/>
      <w:u w:val="single"/>
    </w:rPr>
  </w:style>
  <w:style w:type="paragraph" w:styleId="Paragraphedeliste">
    <w:name w:val="List Paragraph"/>
    <w:basedOn w:val="Normal"/>
    <w:uiPriority w:val="99"/>
    <w:qFormat/>
    <w:rsid w:val="00B45C7B"/>
    <w:pPr>
      <w:ind w:left="720"/>
      <w:contextualSpacing/>
    </w:pPr>
  </w:style>
  <w:style w:type="paragraph" w:styleId="Listepuces">
    <w:name w:val="List Bullet"/>
    <w:basedOn w:val="Normal"/>
    <w:uiPriority w:val="36"/>
    <w:unhideWhenUsed/>
    <w:qFormat/>
    <w:rsid w:val="00B45C7B"/>
    <w:pPr>
      <w:numPr>
        <w:numId w:val="1"/>
      </w:numPr>
      <w:spacing w:after="120"/>
      <w:contextualSpacing/>
    </w:pPr>
    <w:rPr>
      <w:rFonts w:asciiTheme="minorHAnsi" w:eastAsiaTheme="minorEastAsia" w:hAnsiTheme="minorHAnsi" w:cstheme="minorBidi"/>
      <w:color w:val="000000" w:themeColor="text1"/>
      <w:sz w:val="20"/>
      <w:szCs w:val="20"/>
      <w:lang w:eastAsia="ja-JP"/>
    </w:rPr>
  </w:style>
  <w:style w:type="character" w:styleId="lev">
    <w:name w:val="Strong"/>
    <w:basedOn w:val="Policepardfaut"/>
    <w:uiPriority w:val="22"/>
    <w:qFormat/>
    <w:rsid w:val="00B45C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fd.fr/e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478</Words>
  <Characters>2631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ROUX Marine</dc:creator>
  <cp:lastModifiedBy>FREY Peggy</cp:lastModifiedBy>
  <cp:revision>5</cp:revision>
  <dcterms:created xsi:type="dcterms:W3CDTF">2019-07-02T16:59:00Z</dcterms:created>
  <dcterms:modified xsi:type="dcterms:W3CDTF">2023-05-15T09:25:00Z</dcterms:modified>
</cp:coreProperties>
</file>